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A6" w:rsidRDefault="001A5CA6" w:rsidP="00C511BD">
      <w:pPr>
        <w:rPr>
          <w:b/>
          <w:bCs/>
          <w:kern w:val="3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75pt;margin-top:0;width:33.75pt;height:41.25pt;z-index:251658240">
            <v:imagedata r:id="rId7" o:title=""/>
            <w10:wrap type="square" side="left"/>
          </v:shape>
        </w:pict>
      </w:r>
      <w:r>
        <w:rPr>
          <w:b/>
          <w:bCs/>
          <w:kern w:val="36"/>
          <w:u w:val="single"/>
        </w:rPr>
        <w:br w:type="textWrapping" w:clear="all"/>
      </w:r>
    </w:p>
    <w:p w:rsidR="001A5CA6" w:rsidRPr="00AB181E" w:rsidRDefault="001A5CA6" w:rsidP="00C511BD">
      <w:pPr>
        <w:jc w:val="center"/>
        <w:rPr>
          <w:kern w:val="36"/>
          <w:u w:val="single"/>
        </w:rPr>
      </w:pPr>
      <w:r w:rsidRPr="00AB181E">
        <w:rPr>
          <w:b/>
          <w:bCs/>
          <w:kern w:val="36"/>
          <w:u w:val="single"/>
        </w:rPr>
        <w:t>КОНТРОЛЬНО - СЧЕТНАЯ  ПАЛАТА МУНИПАЛЬНОГО ОБРАЗОВАНИЯ «СЕВЕРОДВИНСК»</w:t>
      </w:r>
    </w:p>
    <w:p w:rsidR="001A5CA6" w:rsidRDefault="001A5CA6" w:rsidP="00C511BD">
      <w:pPr>
        <w:pStyle w:val="NoSpacing"/>
        <w:jc w:val="center"/>
        <w:rPr>
          <w:b/>
          <w:bCs/>
          <w:color w:val="333333"/>
          <w:kern w:val="36"/>
        </w:rPr>
      </w:pPr>
    </w:p>
    <w:p w:rsidR="001A5CA6" w:rsidRPr="003F3185" w:rsidRDefault="001A5CA6" w:rsidP="00C511BD">
      <w:pPr>
        <w:pBdr>
          <w:bottom w:val="single" w:sz="8" w:space="1" w:color="000000"/>
        </w:pBdr>
        <w:ind w:right="181"/>
        <w:rPr>
          <w:sz w:val="20"/>
          <w:szCs w:val="20"/>
        </w:rPr>
      </w:pPr>
      <w:r>
        <w:rPr>
          <w:sz w:val="20"/>
          <w:szCs w:val="20"/>
        </w:rPr>
        <w:t xml:space="preserve">164500,  </w:t>
      </w:r>
      <w:r w:rsidRPr="003F3185">
        <w:rPr>
          <w:sz w:val="20"/>
          <w:szCs w:val="20"/>
        </w:rPr>
        <w:t xml:space="preserve">г. </w:t>
      </w:r>
      <w:r>
        <w:rPr>
          <w:sz w:val="20"/>
          <w:szCs w:val="20"/>
        </w:rPr>
        <w:t>Северодвинск</w:t>
      </w:r>
      <w:r w:rsidRPr="003F3185">
        <w:rPr>
          <w:sz w:val="20"/>
          <w:szCs w:val="20"/>
        </w:rPr>
        <w:t xml:space="preserve">,                          </w:t>
      </w:r>
      <w:r>
        <w:rPr>
          <w:sz w:val="20"/>
          <w:szCs w:val="20"/>
        </w:rPr>
        <w:t xml:space="preserve">                   </w:t>
      </w:r>
      <w:r w:rsidRPr="003F3185">
        <w:rPr>
          <w:sz w:val="20"/>
          <w:szCs w:val="20"/>
        </w:rPr>
        <w:t xml:space="preserve">                      </w:t>
      </w:r>
      <w:r>
        <w:rPr>
          <w:sz w:val="20"/>
          <w:szCs w:val="20"/>
        </w:rPr>
        <w:t xml:space="preserve">   </w:t>
      </w:r>
      <w:r w:rsidRPr="003F3185">
        <w:rPr>
          <w:sz w:val="20"/>
          <w:szCs w:val="20"/>
        </w:rPr>
        <w:t xml:space="preserve">    </w:t>
      </w:r>
      <w:r>
        <w:rPr>
          <w:sz w:val="20"/>
          <w:szCs w:val="20"/>
        </w:rPr>
        <w:t xml:space="preserve">    </w:t>
      </w:r>
      <w:r w:rsidRPr="003F3185">
        <w:rPr>
          <w:sz w:val="20"/>
          <w:szCs w:val="20"/>
        </w:rPr>
        <w:t xml:space="preserve"> тел./факс (</w:t>
      </w:r>
      <w:r>
        <w:rPr>
          <w:sz w:val="20"/>
          <w:szCs w:val="20"/>
        </w:rPr>
        <w:t>88184</w:t>
      </w:r>
      <w:r w:rsidRPr="003F3185">
        <w:rPr>
          <w:sz w:val="20"/>
          <w:szCs w:val="20"/>
        </w:rPr>
        <w:t>)</w:t>
      </w:r>
      <w:r>
        <w:rPr>
          <w:sz w:val="20"/>
          <w:szCs w:val="20"/>
        </w:rPr>
        <w:t>5</w:t>
      </w:r>
      <w:r>
        <w:rPr>
          <w:sz w:val="20"/>
          <w:szCs w:val="20"/>
          <w:lang w:val="en-US"/>
        </w:rPr>
        <w:t>8</w:t>
      </w:r>
      <w:r>
        <w:rPr>
          <w:sz w:val="20"/>
          <w:szCs w:val="20"/>
        </w:rPr>
        <w:t xml:space="preserve"> 39 82</w:t>
      </w:r>
      <w:r w:rsidRPr="003F3185">
        <w:rPr>
          <w:sz w:val="20"/>
          <w:szCs w:val="20"/>
        </w:rPr>
        <w:t xml:space="preserve">, </w:t>
      </w:r>
      <w:r>
        <w:rPr>
          <w:sz w:val="20"/>
          <w:szCs w:val="20"/>
        </w:rPr>
        <w:t>58 39 85</w:t>
      </w:r>
    </w:p>
    <w:p w:rsidR="001A5CA6" w:rsidRPr="003F3185" w:rsidRDefault="001A5CA6" w:rsidP="00C511BD">
      <w:pPr>
        <w:pBdr>
          <w:bottom w:val="single" w:sz="8" w:space="1" w:color="000000"/>
        </w:pBdr>
        <w:ind w:right="181"/>
        <w:rPr>
          <w:sz w:val="20"/>
          <w:szCs w:val="20"/>
        </w:rPr>
      </w:pPr>
      <w:r>
        <w:rPr>
          <w:sz w:val="20"/>
          <w:szCs w:val="20"/>
        </w:rPr>
        <w:t>ул. Бойчука, 3                                                                                                  е-</w:t>
      </w:r>
      <w:r>
        <w:rPr>
          <w:sz w:val="20"/>
          <w:szCs w:val="20"/>
          <w:lang w:val="en-US"/>
        </w:rPr>
        <w:t>mail</w:t>
      </w:r>
      <w:r>
        <w:rPr>
          <w:sz w:val="20"/>
          <w:szCs w:val="20"/>
        </w:rPr>
        <w:t>:</w:t>
      </w:r>
      <w:r w:rsidRPr="003F3185">
        <w:rPr>
          <w:sz w:val="20"/>
          <w:szCs w:val="20"/>
        </w:rPr>
        <w:t xml:space="preserve"> </w:t>
      </w:r>
      <w:r>
        <w:rPr>
          <w:sz w:val="18"/>
          <w:szCs w:val="18"/>
          <w:lang w:val="en-US"/>
        </w:rPr>
        <w:t>ksp</w:t>
      </w:r>
      <w:r w:rsidRPr="00FC35EF">
        <w:rPr>
          <w:sz w:val="18"/>
          <w:szCs w:val="18"/>
        </w:rPr>
        <w:t>77661@</w:t>
      </w:r>
      <w:r>
        <w:rPr>
          <w:sz w:val="18"/>
          <w:szCs w:val="18"/>
          <w:lang w:val="en-US"/>
        </w:rPr>
        <w:t>yandex</w:t>
      </w:r>
      <w:r w:rsidRPr="00FC35EF">
        <w:rPr>
          <w:sz w:val="18"/>
          <w:szCs w:val="18"/>
        </w:rPr>
        <w:t>.</w:t>
      </w:r>
      <w:r w:rsidRPr="00B0467F">
        <w:rPr>
          <w:sz w:val="18"/>
          <w:szCs w:val="18"/>
          <w:lang w:val="en-US"/>
        </w:rPr>
        <w:t>ru</w:t>
      </w:r>
      <w:r w:rsidRPr="00FC35EF">
        <w:rPr>
          <w:sz w:val="18"/>
          <w:szCs w:val="18"/>
        </w:rPr>
        <w:t xml:space="preserve">  </w:t>
      </w:r>
    </w:p>
    <w:p w:rsidR="001A5CA6" w:rsidRDefault="001A5CA6" w:rsidP="0042471F">
      <w:pPr>
        <w:ind w:right="-2"/>
        <w:jc w:val="center"/>
        <w:rPr>
          <w:b/>
          <w:bCs/>
          <w:color w:val="333333"/>
          <w:kern w:val="36"/>
          <w:sz w:val="26"/>
          <w:szCs w:val="26"/>
        </w:rPr>
      </w:pPr>
    </w:p>
    <w:p w:rsidR="001A5CA6" w:rsidRPr="00E42B9A" w:rsidRDefault="001A5CA6" w:rsidP="0042471F">
      <w:pPr>
        <w:ind w:right="-2"/>
        <w:jc w:val="center"/>
      </w:pPr>
      <w:r w:rsidRPr="00AB181E">
        <w:rPr>
          <w:b/>
          <w:bCs/>
          <w:color w:val="333333"/>
          <w:kern w:val="36"/>
          <w:sz w:val="26"/>
          <w:szCs w:val="26"/>
        </w:rPr>
        <w:t xml:space="preserve">Заключение </w:t>
      </w:r>
      <w:r>
        <w:rPr>
          <w:b/>
          <w:bCs/>
          <w:color w:val="333333"/>
          <w:kern w:val="36"/>
          <w:sz w:val="26"/>
          <w:szCs w:val="26"/>
        </w:rPr>
        <w:t>№ 1</w:t>
      </w:r>
      <w:r w:rsidRPr="00A27F28">
        <w:rPr>
          <w:b/>
          <w:bCs/>
          <w:color w:val="333333"/>
          <w:kern w:val="36"/>
          <w:u w:val="single"/>
        </w:rPr>
        <w:br/>
      </w:r>
      <w:r w:rsidRPr="004B7C69">
        <w:t xml:space="preserve">   </w:t>
      </w:r>
      <w:r w:rsidRPr="00C511BD">
        <w:t xml:space="preserve">по проекту решения Совета депутатов Северодвинска </w:t>
      </w:r>
      <w:r>
        <w:t>«</w:t>
      </w:r>
      <w:r w:rsidRPr="00E42B9A">
        <w:t xml:space="preserve">О </w:t>
      </w:r>
      <w:r>
        <w:t>предоставлении муниципальной преференции»</w:t>
      </w:r>
      <w:r w:rsidRPr="00E42B9A">
        <w:t xml:space="preserve"> </w:t>
      </w:r>
    </w:p>
    <w:p w:rsidR="001A5CA6" w:rsidRPr="00E529DA" w:rsidRDefault="001A5CA6" w:rsidP="00C511BD">
      <w:pPr>
        <w:ind w:firstLine="708"/>
        <w:jc w:val="center"/>
        <w:rPr>
          <w:b/>
          <w:bCs/>
        </w:rPr>
      </w:pPr>
    </w:p>
    <w:p w:rsidR="001A5CA6" w:rsidRPr="002E6636" w:rsidRDefault="001A5CA6" w:rsidP="004161D9">
      <w:r>
        <w:t xml:space="preserve">                                                                                                                    20 января  </w:t>
      </w:r>
      <w:r w:rsidRPr="003F3185">
        <w:t>201</w:t>
      </w:r>
      <w:r>
        <w:t>5 года</w:t>
      </w:r>
      <w:r w:rsidRPr="003F3185">
        <w:tab/>
      </w:r>
    </w:p>
    <w:p w:rsidR="001A5CA6" w:rsidRDefault="001A5CA6" w:rsidP="00C511BD">
      <w:pPr>
        <w:jc w:val="right"/>
      </w:pPr>
    </w:p>
    <w:p w:rsidR="001A5CA6" w:rsidRDefault="001A5CA6" w:rsidP="00204A62">
      <w:pPr>
        <w:ind w:firstLine="709"/>
        <w:jc w:val="both"/>
      </w:pPr>
      <w:r w:rsidRPr="005B2A5A">
        <w:t>Настоящее заключение подготовлено Контрольно-счетной палатой Северодвинска в соответствии Бюджетн</w:t>
      </w:r>
      <w:r>
        <w:t>ым</w:t>
      </w:r>
      <w:r w:rsidRPr="005B2A5A">
        <w:t xml:space="preserve"> Кодекс</w:t>
      </w:r>
      <w:r>
        <w:t>ом</w:t>
      </w:r>
      <w:r w:rsidRPr="005B2A5A">
        <w:t xml:space="preserve"> РФ, </w:t>
      </w:r>
      <w:r w:rsidRPr="005B2A5A">
        <w:rPr>
          <w:lang w:eastAsia="en-US"/>
        </w:rPr>
        <w:t>Федеральн</w:t>
      </w:r>
      <w:r>
        <w:rPr>
          <w:lang w:eastAsia="en-US"/>
        </w:rPr>
        <w:t>ым</w:t>
      </w:r>
      <w:r w:rsidRPr="005B2A5A">
        <w:rPr>
          <w:lang w:eastAsia="en-US"/>
        </w:rPr>
        <w:t xml:space="preserve"> закон</w:t>
      </w:r>
      <w:r>
        <w:rPr>
          <w:lang w:eastAsia="en-US"/>
        </w:rPr>
        <w:t>ом</w:t>
      </w:r>
      <w:r w:rsidRPr="005B2A5A">
        <w:rPr>
          <w:lang w:eastAsia="en-US"/>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5B2A5A">
        <w:t xml:space="preserve">Положением о бюджетном устройстве и бюджетном процессе в муниципальном образовании «Северодвинск», утвержденным решением Совета депутатов Северодвинска от 26.06.2008 № 74,  Положением о Контрольно-счетной палате муниципального образования «Северодвинск», утвержденным решением Совета депутатов Северодвинска от 28.11.2013 № 34, </w:t>
      </w:r>
      <w:r w:rsidRPr="00C511BD">
        <w:t xml:space="preserve">по проекту решения </w:t>
      </w:r>
      <w:r>
        <w:t>Совета депутатов Северодвинска «</w:t>
      </w:r>
      <w:r w:rsidRPr="00E42B9A">
        <w:t xml:space="preserve">О </w:t>
      </w:r>
      <w:r>
        <w:t>предоставлении муниципальной преференции».</w:t>
      </w:r>
    </w:p>
    <w:p w:rsidR="001A5CA6" w:rsidRPr="00E529DA" w:rsidRDefault="001A5CA6" w:rsidP="00204A62">
      <w:pPr>
        <w:ind w:firstLine="709"/>
        <w:jc w:val="both"/>
        <w:rPr>
          <w:b/>
          <w:bCs/>
        </w:rPr>
      </w:pPr>
    </w:p>
    <w:p w:rsidR="001A5CA6" w:rsidRDefault="001A5CA6" w:rsidP="00204A62">
      <w:pPr>
        <w:ind w:firstLine="709"/>
        <w:jc w:val="both"/>
      </w:pPr>
      <w:r>
        <w:t>Проектом решения предлагается предоставить муниципальную преференцию Государственному унитарному предприятию Архангельской области «Фармация» в целях охраны здоровья граждан путем передачи в аренду без торгов сроком на 5 лет нежилого помещения, расположенного в г. Северодвинске по адресу: пр. Морской, д. 35, общей площадью 92,3 кв.м., условный номер в соответствии со свидетельством о праве муниципальной собственности 29:28:000000:0000:02826:1001.</w:t>
      </w:r>
    </w:p>
    <w:p w:rsidR="001A5CA6" w:rsidRDefault="001A5CA6" w:rsidP="00204A62">
      <w:pPr>
        <w:ind w:firstLine="709"/>
        <w:jc w:val="both"/>
      </w:pPr>
    </w:p>
    <w:p w:rsidR="001A5CA6" w:rsidRDefault="001A5CA6" w:rsidP="00204A62">
      <w:pPr>
        <w:pStyle w:val="NormalWeb"/>
        <w:spacing w:before="0" w:beforeAutospacing="0" w:after="0" w:afterAutospacing="0"/>
        <w:ind w:firstLine="709"/>
        <w:jc w:val="both"/>
      </w:pPr>
      <w:r>
        <w:t>При рассмотрении проекта решения Контрольно-счетная палата Северодвинска отмечает следующее:</w:t>
      </w:r>
    </w:p>
    <w:p w:rsidR="001A5CA6" w:rsidRDefault="001A5CA6" w:rsidP="00204A62">
      <w:pPr>
        <w:pStyle w:val="NormalWeb"/>
        <w:spacing w:before="0" w:beforeAutospacing="0" w:after="0" w:afterAutospacing="0"/>
        <w:ind w:firstLine="709"/>
        <w:jc w:val="both"/>
      </w:pPr>
    </w:p>
    <w:p w:rsidR="001A5CA6" w:rsidRPr="00371052" w:rsidRDefault="001A5CA6" w:rsidP="00204A62">
      <w:pPr>
        <w:autoSpaceDE w:val="0"/>
        <w:autoSpaceDN w:val="0"/>
        <w:adjustRightInd w:val="0"/>
        <w:ind w:firstLine="709"/>
        <w:jc w:val="both"/>
      </w:pPr>
      <w:r>
        <w:t>В соответствии с</w:t>
      </w:r>
      <w:r w:rsidRPr="00D10966">
        <w:t xml:space="preserve"> </w:t>
      </w:r>
      <w:r>
        <w:t xml:space="preserve">пунктом 1.7 Положения о порядке распоряжения муниципальным имуществом при передаче его в пользование, утвержденного решением Совета депутатов Северодвинска от 26.02.2009 № 34 (далее – Положение) </w:t>
      </w:r>
      <w:r w:rsidRPr="00371052">
        <w:t>предоставление муниципального имущества во временное пользование в качестве муниципальной преференции может происходить в соответствии с требованиями антимонопольного законодательства РФ и порядком, установленным настоящим Положением.</w:t>
      </w:r>
    </w:p>
    <w:p w:rsidR="001A5CA6" w:rsidRPr="002852DC" w:rsidRDefault="001A5CA6" w:rsidP="00204A62">
      <w:pPr>
        <w:pStyle w:val="NoSpacing"/>
        <w:ind w:firstLine="709"/>
        <w:jc w:val="both"/>
        <w:rPr>
          <w:b/>
          <w:bCs/>
        </w:rPr>
      </w:pPr>
    </w:p>
    <w:p w:rsidR="001A5CA6" w:rsidRDefault="001A5CA6" w:rsidP="00204A62">
      <w:pPr>
        <w:autoSpaceDE w:val="0"/>
        <w:autoSpaceDN w:val="0"/>
        <w:adjustRightInd w:val="0"/>
        <w:ind w:firstLine="709"/>
        <w:jc w:val="both"/>
      </w:pPr>
      <w:r>
        <w:t xml:space="preserve">В соответствии с пунктом 5.3. Положения предоставление муниципального имущества в безвозмездное пользование в качестве муниципальной преференции осуществляется по решению Совета депутатов Северодвинска в соответствии с целями, предусмотренными </w:t>
      </w:r>
      <w:hyperlink r:id="rId8" w:history="1">
        <w:r w:rsidRPr="00371052">
          <w:t>статьей 19</w:t>
        </w:r>
      </w:hyperlink>
      <w:r w:rsidRPr="00371052">
        <w:t xml:space="preserve"> </w:t>
      </w:r>
      <w:r>
        <w:t xml:space="preserve">Федерального закона от 26.07.2006 № 135-ФЗ «О защите конкуренции», и порядком, установленным </w:t>
      </w:r>
      <w:hyperlink r:id="rId9" w:history="1">
        <w:r w:rsidRPr="00371052">
          <w:t>статьей 20</w:t>
        </w:r>
      </w:hyperlink>
      <w:r>
        <w:t xml:space="preserve"> Закона «О защите конкуренции» (далее – Закон № 135-ФЗ).</w:t>
      </w:r>
    </w:p>
    <w:p w:rsidR="001A5CA6" w:rsidRDefault="001A5CA6" w:rsidP="00204A62">
      <w:pPr>
        <w:ind w:firstLine="709"/>
        <w:jc w:val="both"/>
      </w:pPr>
    </w:p>
    <w:p w:rsidR="001A5CA6" w:rsidRPr="00303B9A" w:rsidRDefault="001A5CA6" w:rsidP="00204A62">
      <w:pPr>
        <w:widowControl w:val="0"/>
        <w:autoSpaceDE w:val="0"/>
        <w:autoSpaceDN w:val="0"/>
        <w:adjustRightInd w:val="0"/>
        <w:ind w:firstLine="709"/>
        <w:jc w:val="both"/>
        <w:rPr>
          <w:b/>
          <w:bCs/>
        </w:rPr>
      </w:pPr>
      <w:r w:rsidRPr="00A8595F">
        <w:t xml:space="preserve">В соответствии с </w:t>
      </w:r>
      <w:hyperlink r:id="rId10" w:history="1">
        <w:r w:rsidRPr="00FE2F23">
          <w:t>пунктом 12 части 1 статьи 19</w:t>
        </w:r>
      </w:hyperlink>
      <w:r w:rsidRPr="00A8595F">
        <w:t xml:space="preserve"> Закона № 135-ФЗ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w:t>
      </w:r>
      <w:r w:rsidRPr="00303B9A">
        <w:rPr>
          <w:b/>
          <w:bCs/>
        </w:rPr>
        <w:t>в целях охраны здоровья граждан.</w:t>
      </w:r>
    </w:p>
    <w:p w:rsidR="001A5CA6" w:rsidRPr="00A8595F" w:rsidRDefault="001A5CA6" w:rsidP="00204A62">
      <w:pPr>
        <w:widowControl w:val="0"/>
        <w:autoSpaceDE w:val="0"/>
        <w:autoSpaceDN w:val="0"/>
        <w:adjustRightInd w:val="0"/>
        <w:ind w:firstLine="709"/>
        <w:jc w:val="both"/>
      </w:pPr>
      <w:r w:rsidRPr="00A8595F">
        <w:t xml:space="preserve">В соответствии с </w:t>
      </w:r>
      <w:hyperlink r:id="rId11" w:history="1">
        <w:r w:rsidRPr="00A8595F">
          <w:t>пунктом 12 статьи 2</w:t>
        </w:r>
      </w:hyperlink>
      <w:r w:rsidRPr="00303B9A">
        <w:t xml:space="preserve"> </w:t>
      </w:r>
      <w:r w:rsidRPr="00A8595F">
        <w:t>Федеральн</w:t>
      </w:r>
      <w:r>
        <w:t>ого</w:t>
      </w:r>
      <w:r w:rsidRPr="00A8595F">
        <w:t xml:space="preserve"> </w:t>
      </w:r>
      <w:hyperlink r:id="rId12" w:history="1">
        <w:r w:rsidRPr="00A8595F">
          <w:t>закон</w:t>
        </w:r>
      </w:hyperlink>
      <w:r>
        <w:t>а</w:t>
      </w:r>
      <w:r w:rsidRPr="00A8595F">
        <w:t xml:space="preserve"> от 21.11.2011 </w:t>
      </w:r>
      <w:r>
        <w:t>№</w:t>
      </w:r>
      <w:r w:rsidRPr="00A8595F">
        <w:t xml:space="preserve"> 323-ФЗ </w:t>
      </w:r>
      <w:r>
        <w:t>«</w:t>
      </w:r>
      <w:r w:rsidRPr="00A8595F">
        <w:t>Об основах охраны здоровья граждан в Российской Федерации</w:t>
      </w:r>
      <w:r>
        <w:t>»</w:t>
      </w:r>
      <w:r w:rsidRPr="00A8595F">
        <w:t xml:space="preserve"> (далее - Закон </w:t>
      </w:r>
      <w:r>
        <w:t>№</w:t>
      </w:r>
      <w:r w:rsidRPr="00A8595F">
        <w:t xml:space="preserve"> 323-ФЗ)</w:t>
      </w:r>
      <w:r>
        <w:t xml:space="preserve"> </w:t>
      </w:r>
      <w:r w:rsidRPr="00A8595F">
        <w:t>аптечные организации независимо от организационно-правовой формы и индивидуальные предприниматели, осуществляющие фармацевтическую деятельность, относятся к фармацевтическим организациям.</w:t>
      </w:r>
    </w:p>
    <w:p w:rsidR="001A5CA6" w:rsidRPr="00A8595F" w:rsidRDefault="001A5CA6" w:rsidP="00204A62">
      <w:pPr>
        <w:widowControl w:val="0"/>
        <w:autoSpaceDE w:val="0"/>
        <w:autoSpaceDN w:val="0"/>
        <w:adjustRightInd w:val="0"/>
        <w:ind w:firstLine="709"/>
        <w:jc w:val="both"/>
      </w:pPr>
      <w:r w:rsidRPr="00A8595F">
        <w:t xml:space="preserve">В соответствии с </w:t>
      </w:r>
      <w:hyperlink r:id="rId13" w:history="1">
        <w:r w:rsidRPr="00A8595F">
          <w:t>частью 2 статьи 29</w:t>
        </w:r>
      </w:hyperlink>
      <w:r w:rsidRPr="00A8595F">
        <w:t xml:space="preserve"> Закона </w:t>
      </w:r>
      <w:r>
        <w:t>№</w:t>
      </w:r>
      <w:r w:rsidRPr="00A8595F">
        <w:t xml:space="preserve"> 323-ФЗ организация охраны здоровья граждан основывается на функционировании и развитии государственной, муниципальной и частной систем здравоохранения. При этом в соответствии с </w:t>
      </w:r>
      <w:hyperlink r:id="rId14" w:history="1">
        <w:r w:rsidRPr="00A8595F">
          <w:t xml:space="preserve">частями </w:t>
        </w:r>
        <w:r>
          <w:t xml:space="preserve">            </w:t>
        </w:r>
        <w:r w:rsidRPr="00A8595F">
          <w:t>3</w:t>
        </w:r>
      </w:hyperlink>
      <w:r w:rsidRPr="00A8595F">
        <w:t xml:space="preserve"> - </w:t>
      </w:r>
      <w:hyperlink r:id="rId15" w:history="1">
        <w:r w:rsidRPr="00A8595F">
          <w:t>5 статьи 29</w:t>
        </w:r>
      </w:hyperlink>
      <w:r w:rsidRPr="00A8595F">
        <w:t xml:space="preserve"> Закона </w:t>
      </w:r>
      <w:r>
        <w:t>№</w:t>
      </w:r>
      <w:r w:rsidRPr="00A8595F">
        <w:t xml:space="preserve"> 323-ФЗ </w:t>
      </w:r>
      <w:r>
        <w:t>ф</w:t>
      </w:r>
      <w:r w:rsidRPr="00A8595F">
        <w:t>армацевтические организации,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входят в государственную систему здравоохранения, фармацевтические организации, подведомственные органам местного самоуправления, - в муниципальную систему здравоохранения, а создаваемые юридическими и физическими лицами фармацевтические организации - в частную систему здравоохранения.</w:t>
      </w:r>
    </w:p>
    <w:p w:rsidR="001A5CA6" w:rsidRPr="00A8595F" w:rsidRDefault="001A5CA6" w:rsidP="00204A62">
      <w:pPr>
        <w:widowControl w:val="0"/>
        <w:autoSpaceDE w:val="0"/>
        <w:autoSpaceDN w:val="0"/>
        <w:adjustRightInd w:val="0"/>
        <w:ind w:firstLine="709"/>
        <w:jc w:val="both"/>
      </w:pPr>
      <w:r w:rsidRPr="00A8595F">
        <w:t>Таким образом, фармацевтические организации, в том числе аптечные организации, входят в систему здравоохранения, на базе которых осуществляется охрана здоровья граждан.</w:t>
      </w:r>
    </w:p>
    <w:p w:rsidR="001A5CA6" w:rsidRPr="00A8595F" w:rsidRDefault="001A5CA6" w:rsidP="00204A62">
      <w:pPr>
        <w:widowControl w:val="0"/>
        <w:autoSpaceDE w:val="0"/>
        <w:autoSpaceDN w:val="0"/>
        <w:adjustRightInd w:val="0"/>
        <w:ind w:firstLine="709"/>
        <w:jc w:val="both"/>
      </w:pPr>
      <w:r w:rsidRPr="00A8595F">
        <w:t xml:space="preserve">В соответствии с </w:t>
      </w:r>
      <w:hyperlink r:id="rId16" w:history="1">
        <w:r w:rsidRPr="00A8595F">
          <w:t>частью 3 статьи 19</w:t>
        </w:r>
      </w:hyperlink>
      <w:r w:rsidRPr="00A8595F">
        <w:t xml:space="preserve"> Закона </w:t>
      </w:r>
      <w:r>
        <w:t xml:space="preserve">№ 135-ФЗ </w:t>
      </w:r>
      <w:r w:rsidRPr="00A8595F">
        <w:t xml:space="preserve">государственная или муниципальная преференция предоставляется с предварительного согласия в письменной форме антимонопольного органа. По результатам рассмотрения заявления о даче согласия на предоставление государственной или муниципальной преференции антимонопольный орган принимает решение в соответствии с </w:t>
      </w:r>
      <w:hyperlink r:id="rId17" w:history="1">
        <w:r w:rsidRPr="00A8595F">
          <w:t>частью 3 статьи 20</w:t>
        </w:r>
      </w:hyperlink>
      <w:r w:rsidRPr="00A8595F">
        <w:t xml:space="preserve"> Закона </w:t>
      </w:r>
      <w:r>
        <w:t>№ 135-ФЗ</w:t>
      </w:r>
      <w:r w:rsidRPr="00A8595F">
        <w:t>.</w:t>
      </w:r>
    </w:p>
    <w:p w:rsidR="001A5CA6" w:rsidRPr="00A8595F" w:rsidRDefault="001A5CA6" w:rsidP="00F45076">
      <w:pPr>
        <w:pStyle w:val="ConsNormal"/>
        <w:widowControl/>
        <w:ind w:firstLine="709"/>
        <w:jc w:val="both"/>
      </w:pPr>
      <w:r>
        <w:rPr>
          <w:rFonts w:ascii="Times New Roman" w:hAnsi="Times New Roman" w:cs="Times New Roman"/>
          <w:sz w:val="24"/>
          <w:szCs w:val="24"/>
        </w:rPr>
        <w:t xml:space="preserve">Пояснительная записка к проекту решения содержит информацию, что </w:t>
      </w:r>
      <w:r w:rsidRPr="00380DB6">
        <w:rPr>
          <w:rFonts w:ascii="Times New Roman" w:hAnsi="Times New Roman" w:cs="Times New Roman"/>
          <w:sz w:val="24"/>
          <w:szCs w:val="24"/>
        </w:rPr>
        <w:t>Управлени</w:t>
      </w:r>
      <w:r>
        <w:rPr>
          <w:rFonts w:ascii="Times New Roman" w:hAnsi="Times New Roman" w:cs="Times New Roman"/>
          <w:sz w:val="24"/>
          <w:szCs w:val="24"/>
        </w:rPr>
        <w:t>ем</w:t>
      </w:r>
      <w:r w:rsidRPr="00380DB6">
        <w:rPr>
          <w:rFonts w:ascii="Times New Roman" w:hAnsi="Times New Roman" w:cs="Times New Roman"/>
          <w:sz w:val="24"/>
          <w:szCs w:val="24"/>
        </w:rPr>
        <w:t xml:space="preserve"> </w:t>
      </w:r>
      <w:r>
        <w:rPr>
          <w:rFonts w:ascii="Times New Roman" w:hAnsi="Times New Roman" w:cs="Times New Roman"/>
          <w:sz w:val="24"/>
          <w:szCs w:val="24"/>
        </w:rPr>
        <w:t>Ф</w:t>
      </w:r>
      <w:r w:rsidRPr="00380DB6">
        <w:rPr>
          <w:rFonts w:ascii="Times New Roman" w:hAnsi="Times New Roman" w:cs="Times New Roman"/>
          <w:sz w:val="24"/>
          <w:szCs w:val="24"/>
        </w:rPr>
        <w:t>едеральной антимонопольной службы</w:t>
      </w:r>
      <w:r>
        <w:rPr>
          <w:rFonts w:ascii="Times New Roman" w:hAnsi="Times New Roman" w:cs="Times New Roman"/>
          <w:sz w:val="24"/>
          <w:szCs w:val="24"/>
        </w:rPr>
        <w:t xml:space="preserve"> по Архангельской области принято решение от 22.12.2014 № 05-06/7885  о даче согласия на предоставление муниципальной преференции ГУПАО «Фармация» в виде предоставления в аренду помещения площадью 92,3 кв.м., расположенного в г. Северодвинске по адресу: пр. Морской, д.35, сроком на 5 лет,  в целях охраны здоровья граждан.</w:t>
      </w:r>
    </w:p>
    <w:p w:rsidR="001A5CA6" w:rsidRPr="00A8595F" w:rsidRDefault="001A5CA6" w:rsidP="00204A62">
      <w:pPr>
        <w:ind w:firstLine="709"/>
        <w:jc w:val="both"/>
      </w:pPr>
    </w:p>
    <w:p w:rsidR="001A5CA6" w:rsidRPr="000F71BB" w:rsidRDefault="001A5CA6" w:rsidP="00204A62">
      <w:pPr>
        <w:ind w:right="-2" w:firstLine="709"/>
        <w:jc w:val="both"/>
      </w:pPr>
      <w:r>
        <w:t>Контрольно-счетная палата Северодвинска считает возможным принятие решения «</w:t>
      </w:r>
      <w:r w:rsidRPr="00E42B9A">
        <w:t xml:space="preserve">О </w:t>
      </w:r>
      <w:r>
        <w:t>предоставлении муниципальной преференции»</w:t>
      </w:r>
      <w:r w:rsidRPr="00E42B9A">
        <w:t xml:space="preserve"> </w:t>
      </w:r>
      <w:r w:rsidRPr="00B827B1">
        <w:t>на заседании Совета депутатов Северодвинска.</w:t>
      </w:r>
    </w:p>
    <w:p w:rsidR="001A5CA6" w:rsidRPr="00A8595F" w:rsidRDefault="001A5CA6" w:rsidP="00BD6D05">
      <w:pPr>
        <w:ind w:firstLine="708"/>
        <w:jc w:val="both"/>
      </w:pPr>
    </w:p>
    <w:p w:rsidR="001A5CA6" w:rsidRPr="00A8595F" w:rsidRDefault="001A5CA6" w:rsidP="00BD6D05">
      <w:pPr>
        <w:ind w:firstLine="708"/>
        <w:jc w:val="both"/>
      </w:pPr>
    </w:p>
    <w:p w:rsidR="001A5CA6" w:rsidRDefault="001A5CA6" w:rsidP="00BD6D05">
      <w:pPr>
        <w:ind w:firstLine="708"/>
        <w:jc w:val="both"/>
      </w:pPr>
    </w:p>
    <w:p w:rsidR="001A5CA6" w:rsidRDefault="001A5CA6" w:rsidP="00DC5A46">
      <w:pPr>
        <w:jc w:val="both"/>
      </w:pPr>
      <w:r>
        <w:t>Председатель                                                                                                             О.А. Попов</w:t>
      </w: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Default="001A5CA6" w:rsidP="004F0A33">
      <w:pPr>
        <w:jc w:val="both"/>
        <w:rPr>
          <w:sz w:val="20"/>
          <w:szCs w:val="20"/>
        </w:rPr>
      </w:pPr>
    </w:p>
    <w:p w:rsidR="001A5CA6" w:rsidRPr="004C7C10" w:rsidRDefault="001A5CA6" w:rsidP="004F0A33">
      <w:pPr>
        <w:jc w:val="both"/>
        <w:rPr>
          <w:sz w:val="16"/>
          <w:szCs w:val="16"/>
        </w:rPr>
      </w:pPr>
      <w:r w:rsidRPr="004C7C10">
        <w:rPr>
          <w:sz w:val="16"/>
          <w:szCs w:val="16"/>
        </w:rPr>
        <w:t xml:space="preserve">Е.В. Минина </w:t>
      </w:r>
    </w:p>
    <w:p w:rsidR="001A5CA6" w:rsidRPr="004C7C10" w:rsidRDefault="001A5CA6" w:rsidP="004F0A33">
      <w:pPr>
        <w:jc w:val="both"/>
        <w:rPr>
          <w:sz w:val="16"/>
          <w:szCs w:val="16"/>
        </w:rPr>
      </w:pPr>
      <w:r w:rsidRPr="004C7C10">
        <w:rPr>
          <w:sz w:val="16"/>
          <w:szCs w:val="16"/>
        </w:rPr>
        <w:t>583985</w:t>
      </w:r>
    </w:p>
    <w:sectPr w:rsidR="001A5CA6" w:rsidRPr="004C7C10" w:rsidSect="004753E2">
      <w:headerReference w:type="default" r:id="rId18"/>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A6" w:rsidRDefault="001A5CA6">
      <w:r>
        <w:separator/>
      </w:r>
    </w:p>
  </w:endnote>
  <w:endnote w:type="continuationSeparator" w:id="0">
    <w:p w:rsidR="001A5CA6" w:rsidRDefault="001A5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A6" w:rsidRDefault="001A5CA6">
      <w:r>
        <w:separator/>
      </w:r>
    </w:p>
  </w:footnote>
  <w:footnote w:type="continuationSeparator" w:id="0">
    <w:p w:rsidR="001A5CA6" w:rsidRDefault="001A5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6" w:rsidRDefault="001A5CA6" w:rsidP="0010566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5CA6" w:rsidRDefault="001A5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5E5D"/>
    <w:multiLevelType w:val="hybridMultilevel"/>
    <w:tmpl w:val="A92690E4"/>
    <w:lvl w:ilvl="0" w:tplc="ED8E288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3C2"/>
    <w:rsid w:val="00006710"/>
    <w:rsid w:val="0003313E"/>
    <w:rsid w:val="00034205"/>
    <w:rsid w:val="00054188"/>
    <w:rsid w:val="0005499E"/>
    <w:rsid w:val="00056725"/>
    <w:rsid w:val="0006055B"/>
    <w:rsid w:val="000966E5"/>
    <w:rsid w:val="000A48BD"/>
    <w:rsid w:val="000C4A90"/>
    <w:rsid w:val="000D7A33"/>
    <w:rsid w:val="000E0A90"/>
    <w:rsid w:val="000F12DD"/>
    <w:rsid w:val="000F71BB"/>
    <w:rsid w:val="00105663"/>
    <w:rsid w:val="0013293E"/>
    <w:rsid w:val="001658A3"/>
    <w:rsid w:val="0017758F"/>
    <w:rsid w:val="00192CBC"/>
    <w:rsid w:val="001A41F3"/>
    <w:rsid w:val="001A5CA6"/>
    <w:rsid w:val="001B09BA"/>
    <w:rsid w:val="001D5AFB"/>
    <w:rsid w:val="001F15A1"/>
    <w:rsid w:val="00204A62"/>
    <w:rsid w:val="00212F25"/>
    <w:rsid w:val="002661C6"/>
    <w:rsid w:val="002800EB"/>
    <w:rsid w:val="00281511"/>
    <w:rsid w:val="00284FAB"/>
    <w:rsid w:val="002852DC"/>
    <w:rsid w:val="002A6723"/>
    <w:rsid w:val="002E36AE"/>
    <w:rsid w:val="002E3A91"/>
    <w:rsid w:val="002E6636"/>
    <w:rsid w:val="002F61CB"/>
    <w:rsid w:val="002F7140"/>
    <w:rsid w:val="00303B9A"/>
    <w:rsid w:val="003221EE"/>
    <w:rsid w:val="00371052"/>
    <w:rsid w:val="00380DB6"/>
    <w:rsid w:val="00390124"/>
    <w:rsid w:val="003931CA"/>
    <w:rsid w:val="003B1F50"/>
    <w:rsid w:val="003F3185"/>
    <w:rsid w:val="003F44A1"/>
    <w:rsid w:val="004161D9"/>
    <w:rsid w:val="0042471F"/>
    <w:rsid w:val="00451324"/>
    <w:rsid w:val="00461117"/>
    <w:rsid w:val="004753E2"/>
    <w:rsid w:val="0049760D"/>
    <w:rsid w:val="004A22F6"/>
    <w:rsid w:val="004A72A5"/>
    <w:rsid w:val="004B7C69"/>
    <w:rsid w:val="004C7C10"/>
    <w:rsid w:val="004D13C2"/>
    <w:rsid w:val="004E10AD"/>
    <w:rsid w:val="004F0A33"/>
    <w:rsid w:val="004F0AD2"/>
    <w:rsid w:val="004F5D02"/>
    <w:rsid w:val="00513EA1"/>
    <w:rsid w:val="00523C6F"/>
    <w:rsid w:val="00533069"/>
    <w:rsid w:val="00544379"/>
    <w:rsid w:val="00555C0E"/>
    <w:rsid w:val="00561BFE"/>
    <w:rsid w:val="0058139D"/>
    <w:rsid w:val="005B1197"/>
    <w:rsid w:val="005B2A5A"/>
    <w:rsid w:val="005D71E6"/>
    <w:rsid w:val="00625815"/>
    <w:rsid w:val="00632EC5"/>
    <w:rsid w:val="006410F9"/>
    <w:rsid w:val="006443F8"/>
    <w:rsid w:val="0065120F"/>
    <w:rsid w:val="0067444C"/>
    <w:rsid w:val="006803F6"/>
    <w:rsid w:val="006C4C88"/>
    <w:rsid w:val="006E219C"/>
    <w:rsid w:val="007008E6"/>
    <w:rsid w:val="00731CC4"/>
    <w:rsid w:val="00733A45"/>
    <w:rsid w:val="00767ED9"/>
    <w:rsid w:val="00793515"/>
    <w:rsid w:val="00793BA9"/>
    <w:rsid w:val="007C0DC9"/>
    <w:rsid w:val="007D547B"/>
    <w:rsid w:val="008007F5"/>
    <w:rsid w:val="008105ED"/>
    <w:rsid w:val="00865BFD"/>
    <w:rsid w:val="0087488F"/>
    <w:rsid w:val="0087563B"/>
    <w:rsid w:val="008856EB"/>
    <w:rsid w:val="00896BE5"/>
    <w:rsid w:val="008B0A12"/>
    <w:rsid w:val="008B4611"/>
    <w:rsid w:val="008E3558"/>
    <w:rsid w:val="0092487D"/>
    <w:rsid w:val="0093590A"/>
    <w:rsid w:val="00955F5D"/>
    <w:rsid w:val="009805C3"/>
    <w:rsid w:val="009B0645"/>
    <w:rsid w:val="009B1F97"/>
    <w:rsid w:val="009D07F5"/>
    <w:rsid w:val="009D1097"/>
    <w:rsid w:val="009D53BA"/>
    <w:rsid w:val="00A048E1"/>
    <w:rsid w:val="00A27F28"/>
    <w:rsid w:val="00A3599F"/>
    <w:rsid w:val="00A50880"/>
    <w:rsid w:val="00A7085E"/>
    <w:rsid w:val="00A8595F"/>
    <w:rsid w:val="00A97126"/>
    <w:rsid w:val="00AB181E"/>
    <w:rsid w:val="00AF039E"/>
    <w:rsid w:val="00AF1CAA"/>
    <w:rsid w:val="00B0467F"/>
    <w:rsid w:val="00B469AE"/>
    <w:rsid w:val="00B57727"/>
    <w:rsid w:val="00B8048E"/>
    <w:rsid w:val="00B827B1"/>
    <w:rsid w:val="00B877E1"/>
    <w:rsid w:val="00B966E7"/>
    <w:rsid w:val="00BB3480"/>
    <w:rsid w:val="00BC4D53"/>
    <w:rsid w:val="00BD05C4"/>
    <w:rsid w:val="00BD5B99"/>
    <w:rsid w:val="00BD6D05"/>
    <w:rsid w:val="00BF25F1"/>
    <w:rsid w:val="00C02ACC"/>
    <w:rsid w:val="00C057D3"/>
    <w:rsid w:val="00C15D62"/>
    <w:rsid w:val="00C161CD"/>
    <w:rsid w:val="00C343CF"/>
    <w:rsid w:val="00C511BD"/>
    <w:rsid w:val="00C636BE"/>
    <w:rsid w:val="00C75278"/>
    <w:rsid w:val="00C76940"/>
    <w:rsid w:val="00C96195"/>
    <w:rsid w:val="00CD3BC1"/>
    <w:rsid w:val="00CE5A47"/>
    <w:rsid w:val="00CF225A"/>
    <w:rsid w:val="00CF6E0A"/>
    <w:rsid w:val="00D10966"/>
    <w:rsid w:val="00D150A1"/>
    <w:rsid w:val="00D576F7"/>
    <w:rsid w:val="00D6160D"/>
    <w:rsid w:val="00D815CE"/>
    <w:rsid w:val="00DC2CF3"/>
    <w:rsid w:val="00DC5A46"/>
    <w:rsid w:val="00DD08C0"/>
    <w:rsid w:val="00DD3EED"/>
    <w:rsid w:val="00DD595F"/>
    <w:rsid w:val="00DE25F9"/>
    <w:rsid w:val="00DE3CCA"/>
    <w:rsid w:val="00DE5B0C"/>
    <w:rsid w:val="00DF0076"/>
    <w:rsid w:val="00DF4408"/>
    <w:rsid w:val="00DF574A"/>
    <w:rsid w:val="00E048B3"/>
    <w:rsid w:val="00E05858"/>
    <w:rsid w:val="00E33220"/>
    <w:rsid w:val="00E42B9A"/>
    <w:rsid w:val="00E529DA"/>
    <w:rsid w:val="00E64900"/>
    <w:rsid w:val="00E66E91"/>
    <w:rsid w:val="00E674B0"/>
    <w:rsid w:val="00EA35F7"/>
    <w:rsid w:val="00ED4A11"/>
    <w:rsid w:val="00EE033B"/>
    <w:rsid w:val="00F03721"/>
    <w:rsid w:val="00F20F55"/>
    <w:rsid w:val="00F36F8F"/>
    <w:rsid w:val="00F40724"/>
    <w:rsid w:val="00F43CB5"/>
    <w:rsid w:val="00F45076"/>
    <w:rsid w:val="00F46BFF"/>
    <w:rsid w:val="00F82F45"/>
    <w:rsid w:val="00F90688"/>
    <w:rsid w:val="00F924CB"/>
    <w:rsid w:val="00FA439F"/>
    <w:rsid w:val="00FB4535"/>
    <w:rsid w:val="00FC35EF"/>
    <w:rsid w:val="00FD7B5E"/>
    <w:rsid w:val="00FE138F"/>
    <w:rsid w:val="00FE2F23"/>
    <w:rsid w:val="00FF4AED"/>
    <w:rsid w:val="00FF6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1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F71BB"/>
    <w:pPr>
      <w:spacing w:before="100" w:beforeAutospacing="1" w:after="100" w:afterAutospacing="1"/>
    </w:pPr>
  </w:style>
  <w:style w:type="paragraph" w:styleId="NoSpacing">
    <w:name w:val="No Spacing"/>
    <w:uiPriority w:val="99"/>
    <w:qFormat/>
    <w:rsid w:val="00C511BD"/>
    <w:rPr>
      <w:sz w:val="24"/>
      <w:szCs w:val="24"/>
    </w:rPr>
  </w:style>
  <w:style w:type="paragraph" w:styleId="Header">
    <w:name w:val="header"/>
    <w:basedOn w:val="Normal"/>
    <w:link w:val="HeaderChar"/>
    <w:uiPriority w:val="99"/>
    <w:rsid w:val="00105663"/>
    <w:pPr>
      <w:tabs>
        <w:tab w:val="center" w:pos="4677"/>
        <w:tab w:val="right" w:pos="9355"/>
      </w:tabs>
    </w:pPr>
  </w:style>
  <w:style w:type="character" w:customStyle="1" w:styleId="HeaderChar">
    <w:name w:val="Header Char"/>
    <w:basedOn w:val="DefaultParagraphFont"/>
    <w:link w:val="Header"/>
    <w:uiPriority w:val="99"/>
    <w:semiHidden/>
    <w:rsid w:val="00FF0DAD"/>
    <w:rPr>
      <w:sz w:val="24"/>
      <w:szCs w:val="24"/>
    </w:rPr>
  </w:style>
  <w:style w:type="character" w:styleId="PageNumber">
    <w:name w:val="page number"/>
    <w:basedOn w:val="DefaultParagraphFont"/>
    <w:uiPriority w:val="99"/>
    <w:rsid w:val="00105663"/>
  </w:style>
  <w:style w:type="paragraph" w:styleId="BalloonText">
    <w:name w:val="Balloon Text"/>
    <w:basedOn w:val="Normal"/>
    <w:link w:val="BalloonTextChar"/>
    <w:uiPriority w:val="99"/>
    <w:semiHidden/>
    <w:rsid w:val="006E219C"/>
    <w:rPr>
      <w:rFonts w:ascii="Tahoma" w:hAnsi="Tahoma" w:cs="Tahoma"/>
      <w:sz w:val="16"/>
      <w:szCs w:val="16"/>
    </w:rPr>
  </w:style>
  <w:style w:type="character" w:customStyle="1" w:styleId="BalloonTextChar">
    <w:name w:val="Balloon Text Char"/>
    <w:basedOn w:val="DefaultParagraphFont"/>
    <w:link w:val="BalloonText"/>
    <w:uiPriority w:val="99"/>
    <w:locked/>
    <w:rsid w:val="006E219C"/>
    <w:rPr>
      <w:rFonts w:ascii="Tahoma" w:hAnsi="Tahoma" w:cs="Tahoma"/>
      <w:sz w:val="16"/>
      <w:szCs w:val="16"/>
    </w:rPr>
  </w:style>
  <w:style w:type="character" w:customStyle="1" w:styleId="sz14">
    <w:name w:val="sz14"/>
    <w:basedOn w:val="DefaultParagraphFont"/>
    <w:uiPriority w:val="99"/>
    <w:rsid w:val="00C057D3"/>
  </w:style>
  <w:style w:type="paragraph" w:customStyle="1" w:styleId="ConsNormal">
    <w:name w:val="ConsNormal"/>
    <w:uiPriority w:val="99"/>
    <w:rsid w:val="00FE2F23"/>
    <w:pPr>
      <w:widowControl w:val="0"/>
      <w:overflowPunct w:val="0"/>
      <w:autoSpaceDE w:val="0"/>
      <w:autoSpaceDN w:val="0"/>
      <w:adjustRightInd w:val="0"/>
      <w:ind w:firstLine="720"/>
      <w:textAlignment w:val="baseline"/>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716806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7F45D203C4E85DC9F001AC86B60590CC86C354BEFD8F86C97C8AC92EA819D1F54B8C6KF15H" TargetMode="External"/><Relationship Id="rId13" Type="http://schemas.openxmlformats.org/officeDocument/2006/relationships/hyperlink" Target="consultantplus://offline/ref=5954A09D2131784E73BCB4B3FACAB0901D339134F20FFAC9A7A4AB104E19A5D7C6CAF2B31336A25AgCS2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954A09D2131784E73BCB4B3FACAB0901D339134F20FFAC9A7A4AB104Eg1S9H" TargetMode="External"/><Relationship Id="rId17" Type="http://schemas.openxmlformats.org/officeDocument/2006/relationships/hyperlink" Target="consultantplus://offline/ref=5954A09D2131784E73BCB4B3FACAB0901D32923CF108FAC9A7A4AB104E19A5D7C6CAF2BBg1SBH" TargetMode="External"/><Relationship Id="rId2" Type="http://schemas.openxmlformats.org/officeDocument/2006/relationships/styles" Target="styles.xml"/><Relationship Id="rId16" Type="http://schemas.openxmlformats.org/officeDocument/2006/relationships/hyperlink" Target="consultantplus://offline/ref=5954A09D2131784E73BCB4B3FACAB0901D32923CF108FAC9A7A4AB104E19A5D7C6CAF2BAg1S3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54A09D2131784E73BCB4B3FACAB0901D339134F20FFAC9A7A4AB104E19A5D7C6CAF2B31336A15BgCSBH" TargetMode="External"/><Relationship Id="rId5" Type="http://schemas.openxmlformats.org/officeDocument/2006/relationships/footnotes" Target="footnotes.xml"/><Relationship Id="rId15" Type="http://schemas.openxmlformats.org/officeDocument/2006/relationships/hyperlink" Target="consultantplus://offline/ref=5954A09D2131784E73BCB4B3FACAB0901D339134F20FFAC9A7A4AB104E19A5D7C6CAF2B31336A25AgCSAH" TargetMode="External"/><Relationship Id="rId10" Type="http://schemas.openxmlformats.org/officeDocument/2006/relationships/hyperlink" Target="consultantplus://offline/ref=5954A09D2131784E73BCB4B3FACAB0901D32923CF108FAC9A7A4AB104E19A5D7C6CAF2B5g1S5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7F45D203C4E85DC9F001AC86B60590CC86C354BEFD8F86C97C8AC92EA819D1F54B8C8KF1FH" TargetMode="External"/><Relationship Id="rId14" Type="http://schemas.openxmlformats.org/officeDocument/2006/relationships/hyperlink" Target="consultantplus://offline/ref=5954A09D2131784E73BCB4B3FACAB0901D339134F20FFAC9A7A4AB104E19A5D7C6CAF2B31336A25AgCS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2</Pages>
  <Words>1018</Words>
  <Characters>5803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tsareva</cp:lastModifiedBy>
  <cp:revision>18</cp:revision>
  <cp:lastPrinted>2014-10-31T05:38:00Z</cp:lastPrinted>
  <dcterms:created xsi:type="dcterms:W3CDTF">2015-01-20T07:26:00Z</dcterms:created>
  <dcterms:modified xsi:type="dcterms:W3CDTF">2015-01-29T08:25:00Z</dcterms:modified>
</cp:coreProperties>
</file>